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F3C5" w14:textId="0DB2085F" w:rsidR="000A18D8" w:rsidRPr="00A561A9" w:rsidRDefault="003D540A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D540A">
        <w:rPr>
          <w:rFonts w:ascii="Arial" w:hAnsi="Arial" w:cs="Arial"/>
          <w:b/>
          <w:bCs/>
          <w:color w:val="FF0000"/>
          <w:sz w:val="28"/>
          <w:szCs w:val="28"/>
        </w:rPr>
        <w:t>Jumping Beans Greenhithe</w:t>
      </w:r>
      <w:r w:rsidRPr="003D540A">
        <w:rPr>
          <w:rFonts w:ascii="Arial" w:hAnsi="Arial" w:cs="Arial"/>
          <w:color w:val="FF0000"/>
          <w:sz w:val="28"/>
          <w:szCs w:val="28"/>
        </w:rPr>
        <w:t xml:space="preserve"> </w:t>
      </w:r>
      <w:r w:rsidR="00484560"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170B27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170B27" w:rsidRP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50B6BB7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8.3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 xml:space="preserve">manager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77777777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 xml:space="preserve">counted in ratios if the setting manager is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needs of the children and their families </w:t>
      </w:r>
      <w:proofErr w:type="gramStart"/>
      <w:r w:rsidRPr="00406A8A">
        <w:rPr>
          <w:rFonts w:ascii="Arial" w:hAnsi="Arial" w:cs="Arial"/>
          <w:sz w:val="22"/>
          <w:szCs w:val="22"/>
        </w:rPr>
        <w:t>remain paramount at all times</w:t>
      </w:r>
      <w:proofErr w:type="gramEnd"/>
      <w:r w:rsidRPr="00406A8A">
        <w:rPr>
          <w:rFonts w:ascii="Arial" w:hAnsi="Arial" w:cs="Arial"/>
          <w:sz w:val="22"/>
          <w:szCs w:val="22"/>
        </w:rPr>
        <w:t xml:space="preserve">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14C2D7CB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manager ensures that students and trainees on placement are engaged in bona fide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DFF6" w14:textId="77777777" w:rsidR="007B3685" w:rsidRDefault="007B3685" w:rsidP="006A2B5E">
      <w:r>
        <w:separator/>
      </w:r>
    </w:p>
  </w:endnote>
  <w:endnote w:type="continuationSeparator" w:id="0">
    <w:p w14:paraId="75D7A7CE" w14:textId="77777777" w:rsidR="007B3685" w:rsidRDefault="007B3685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C182" w14:textId="77777777" w:rsidR="007B3685" w:rsidRDefault="007B3685" w:rsidP="006A2B5E">
      <w:r>
        <w:separator/>
      </w:r>
    </w:p>
  </w:footnote>
  <w:footnote w:type="continuationSeparator" w:id="0">
    <w:p w14:paraId="4932868E" w14:textId="77777777" w:rsidR="007B3685" w:rsidRDefault="007B3685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392766">
    <w:abstractNumId w:val="5"/>
  </w:num>
  <w:num w:numId="2" w16cid:durableId="1375613822">
    <w:abstractNumId w:val="10"/>
  </w:num>
  <w:num w:numId="3" w16cid:durableId="1710761486">
    <w:abstractNumId w:val="9"/>
  </w:num>
  <w:num w:numId="4" w16cid:durableId="62604826">
    <w:abstractNumId w:val="3"/>
  </w:num>
  <w:num w:numId="5" w16cid:durableId="1523935700">
    <w:abstractNumId w:val="7"/>
  </w:num>
  <w:num w:numId="6" w16cid:durableId="653803163">
    <w:abstractNumId w:val="12"/>
  </w:num>
  <w:num w:numId="7" w16cid:durableId="70932218">
    <w:abstractNumId w:val="6"/>
  </w:num>
  <w:num w:numId="8" w16cid:durableId="803498092">
    <w:abstractNumId w:val="11"/>
  </w:num>
  <w:num w:numId="9" w16cid:durableId="984117805">
    <w:abstractNumId w:val="2"/>
  </w:num>
  <w:num w:numId="10" w16cid:durableId="1070273748">
    <w:abstractNumId w:val="0"/>
  </w:num>
  <w:num w:numId="11" w16cid:durableId="2063479611">
    <w:abstractNumId w:val="4"/>
  </w:num>
  <w:num w:numId="12" w16cid:durableId="519011959">
    <w:abstractNumId w:val="8"/>
  </w:num>
  <w:num w:numId="13" w16cid:durableId="122599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D540A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3685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Allison Barrass</cp:lastModifiedBy>
  <cp:revision>4</cp:revision>
  <cp:lastPrinted>2018-05-04T18:42:00Z</cp:lastPrinted>
  <dcterms:created xsi:type="dcterms:W3CDTF">2021-07-21T15:35:00Z</dcterms:created>
  <dcterms:modified xsi:type="dcterms:W3CDTF">2022-04-25T16:02:00Z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