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B533" w14:textId="3CA2FB02" w:rsidR="001E4BDD" w:rsidRPr="000400DF" w:rsidRDefault="000400DF" w:rsidP="001E4BDD">
      <w:pPr>
        <w:pStyle w:val="Heading1"/>
        <w:spacing w:before="120" w:after="120" w:line="360" w:lineRule="auto"/>
        <w:rPr>
          <w:bCs w:val="0"/>
          <w:color w:val="FFFFFF" w:themeColor="background1"/>
          <w:sz w:val="28"/>
          <w:szCs w:val="28"/>
        </w:rPr>
      </w:pPr>
      <w:r>
        <w:rPr>
          <w:bCs w:val="0"/>
          <w:color w:val="FF0000"/>
          <w:sz w:val="28"/>
          <w:szCs w:val="28"/>
        </w:rPr>
        <w:t xml:space="preserve">Jumping Beans </w:t>
      </w:r>
      <w:proofErr w:type="gramStart"/>
      <w:r>
        <w:rPr>
          <w:bCs w:val="0"/>
          <w:color w:val="FF0000"/>
          <w:sz w:val="28"/>
          <w:szCs w:val="28"/>
        </w:rPr>
        <w:t xml:space="preserve">Greenhithe  </w:t>
      </w:r>
      <w:r w:rsidR="00EA738E"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proofErr w:type="gramEnd"/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0400DF">
        <w:rPr>
          <w:bCs w:val="0"/>
          <w:color w:val="FFFFFF" w:themeColor="background1"/>
          <w:sz w:val="28"/>
          <w:szCs w:val="28"/>
          <w:highlight w:val="red"/>
        </w:rPr>
        <w:t xml:space="preserve">Record </w:t>
      </w:r>
      <w:r w:rsidR="008516B5" w:rsidRPr="000400DF">
        <w:rPr>
          <w:bCs w:val="0"/>
          <w:color w:val="FFFFFF" w:themeColor="background1"/>
          <w:sz w:val="28"/>
          <w:szCs w:val="28"/>
          <w:highlight w:val="red"/>
        </w:rPr>
        <w:t>k</w:t>
      </w:r>
      <w:r w:rsidR="009D08F3" w:rsidRPr="000400DF">
        <w:rPr>
          <w:bCs w:val="0"/>
          <w:color w:val="FFFFFF" w:themeColor="background1"/>
          <w:sz w:val="28"/>
          <w:szCs w:val="28"/>
          <w:highlight w:val="red"/>
        </w:rPr>
        <w:t xml:space="preserve">eeping </w:t>
      </w:r>
      <w:r w:rsidR="008516B5" w:rsidRPr="000400DF">
        <w:rPr>
          <w:bCs w:val="0"/>
          <w:color w:val="FFFFFF" w:themeColor="background1"/>
          <w:sz w:val="28"/>
          <w:szCs w:val="28"/>
          <w:highlight w:val="red"/>
        </w:rPr>
        <w:t>p</w:t>
      </w:r>
      <w:r w:rsidR="009D08F3" w:rsidRPr="000400DF">
        <w:rPr>
          <w:bCs w:val="0"/>
          <w:color w:val="FFFFFF" w:themeColor="background1"/>
          <w:sz w:val="28"/>
          <w:szCs w:val="28"/>
          <w:highlight w:val="red"/>
        </w:rPr>
        <w:t>olicy</w:t>
      </w:r>
      <w:bookmarkEnd w:id="0"/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0301A2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5B95CD12" w14:textId="5604424D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Children’s records and data protection.</w:t>
      </w:r>
    </w:p>
    <w:p w14:paraId="49C4BC41" w14:textId="14CBD786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 xml:space="preserve">Children’s personal files </w:t>
      </w:r>
      <w:r w:rsidR="000400DF">
        <w:rPr>
          <w:rFonts w:ascii="Arial" w:hAnsi="Arial" w:cs="Arial"/>
          <w:sz w:val="22"/>
          <w:szCs w:val="22"/>
        </w:rPr>
        <w:t xml:space="preserve">may </w:t>
      </w:r>
      <w:r w:rsidRPr="005E61B6">
        <w:rPr>
          <w:rFonts w:ascii="Arial" w:hAnsi="Arial" w:cs="Arial"/>
          <w:sz w:val="22"/>
          <w:szCs w:val="22"/>
        </w:rPr>
        <w:t>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 xml:space="preserve">upport information or Education, </w:t>
      </w:r>
      <w:proofErr w:type="gramStart"/>
      <w:r w:rsidR="00A858C8" w:rsidRPr="005E61B6">
        <w:rPr>
          <w:rFonts w:ascii="Arial" w:hAnsi="Arial" w:cs="Arial"/>
          <w:sz w:val="22"/>
          <w:szCs w:val="22"/>
        </w:rPr>
        <w:t>Health</w:t>
      </w:r>
      <w:proofErr w:type="gramEnd"/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348C482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Information </w:t>
      </w:r>
      <w:r w:rsidR="003A5F41">
        <w:rPr>
          <w:rFonts w:ascii="Arial" w:hAnsi="Arial" w:cs="Arial"/>
          <w:sz w:val="22"/>
          <w:szCs w:val="22"/>
        </w:rPr>
        <w:t>S</w:t>
      </w:r>
      <w:r w:rsidRPr="00C83538">
        <w:rPr>
          <w:rFonts w:ascii="Arial" w:hAnsi="Arial" w:cs="Arial"/>
          <w:sz w:val="22"/>
          <w:szCs w:val="22"/>
        </w:rPr>
        <w:t xml:space="preserve">haring: </w:t>
      </w:r>
      <w:r w:rsidR="003A5F41">
        <w:rPr>
          <w:rFonts w:ascii="Arial" w:hAnsi="Arial" w:cs="Arial"/>
          <w:sz w:val="22"/>
          <w:szCs w:val="22"/>
        </w:rPr>
        <w:t>A</w:t>
      </w:r>
      <w:r w:rsidRPr="00C83538">
        <w:rPr>
          <w:rFonts w:ascii="Arial" w:hAnsi="Arial" w:cs="Arial"/>
          <w:sz w:val="22"/>
          <w:szCs w:val="22"/>
        </w:rPr>
        <w:t>dvice for practitioners providing safeguardi</w:t>
      </w:r>
      <w:r w:rsidR="00FA2A43">
        <w:rPr>
          <w:rFonts w:ascii="Arial" w:hAnsi="Arial" w:cs="Arial"/>
          <w:sz w:val="22"/>
          <w:szCs w:val="22"/>
        </w:rPr>
        <w:t>ng services</w:t>
      </w:r>
      <w:r w:rsidR="001F4F2C">
        <w:rPr>
          <w:rFonts w:ascii="Arial" w:hAnsi="Arial" w:cs="Arial"/>
          <w:sz w:val="22"/>
          <w:szCs w:val="22"/>
        </w:rPr>
        <w:t xml:space="preserve"> to children, young people, </w:t>
      </w:r>
      <w:proofErr w:type="gramStart"/>
      <w:r w:rsidR="001F4F2C">
        <w:rPr>
          <w:rFonts w:ascii="Arial" w:hAnsi="Arial" w:cs="Arial"/>
          <w:sz w:val="22"/>
          <w:szCs w:val="22"/>
        </w:rPr>
        <w:t>parents</w:t>
      </w:r>
      <w:proofErr w:type="gramEnd"/>
      <w:r w:rsidR="001F4F2C">
        <w:rPr>
          <w:rFonts w:ascii="Arial" w:hAnsi="Arial" w:cs="Arial"/>
          <w:sz w:val="22"/>
          <w:szCs w:val="22"/>
        </w:rPr>
        <w:t xml:space="preserve"> and carers</w:t>
      </w:r>
      <w:r w:rsidR="00FA2A43">
        <w:rPr>
          <w:rFonts w:ascii="Arial" w:hAnsi="Arial" w:cs="Arial"/>
          <w:sz w:val="22"/>
          <w:szCs w:val="22"/>
        </w:rPr>
        <w:t>.</w:t>
      </w:r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296D" w14:textId="77777777" w:rsidR="00E15210" w:rsidRDefault="00E15210" w:rsidP="00E07382">
      <w:r>
        <w:separator/>
      </w:r>
    </w:p>
  </w:endnote>
  <w:endnote w:type="continuationSeparator" w:id="0">
    <w:p w14:paraId="653EC453" w14:textId="77777777" w:rsidR="00E15210" w:rsidRDefault="00E15210" w:rsidP="00E07382">
      <w:r>
        <w:continuationSeparator/>
      </w:r>
    </w:p>
  </w:endnote>
  <w:endnote w:type="continuationNotice" w:id="1">
    <w:p w14:paraId="45CCA417" w14:textId="77777777" w:rsidR="00E15210" w:rsidRDefault="00E15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E5C3" w14:textId="77777777" w:rsidR="00E15210" w:rsidRDefault="00E15210" w:rsidP="00E07382">
      <w:r>
        <w:separator/>
      </w:r>
    </w:p>
  </w:footnote>
  <w:footnote w:type="continuationSeparator" w:id="0">
    <w:p w14:paraId="352A2761" w14:textId="77777777" w:rsidR="00E15210" w:rsidRDefault="00E15210" w:rsidP="00E07382">
      <w:r>
        <w:continuationSeparator/>
      </w:r>
    </w:p>
  </w:footnote>
  <w:footnote w:type="continuationNotice" w:id="1">
    <w:p w14:paraId="7A1CCC7F" w14:textId="77777777" w:rsidR="00E15210" w:rsidRDefault="00E15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944862">
    <w:abstractNumId w:val="84"/>
  </w:num>
  <w:num w:numId="2" w16cid:durableId="617420117">
    <w:abstractNumId w:val="45"/>
  </w:num>
  <w:num w:numId="3" w16cid:durableId="499975077">
    <w:abstractNumId w:val="75"/>
  </w:num>
  <w:num w:numId="4" w16cid:durableId="114567842">
    <w:abstractNumId w:val="74"/>
  </w:num>
  <w:num w:numId="5" w16cid:durableId="2127892638">
    <w:abstractNumId w:val="64"/>
  </w:num>
  <w:num w:numId="6" w16cid:durableId="540021953">
    <w:abstractNumId w:val="29"/>
  </w:num>
  <w:num w:numId="7" w16cid:durableId="99495928">
    <w:abstractNumId w:val="65"/>
  </w:num>
  <w:num w:numId="8" w16cid:durableId="247616181">
    <w:abstractNumId w:val="83"/>
  </w:num>
  <w:num w:numId="9" w16cid:durableId="1738479110">
    <w:abstractNumId w:val="37"/>
  </w:num>
  <w:num w:numId="10" w16cid:durableId="1234513694">
    <w:abstractNumId w:val="38"/>
  </w:num>
  <w:num w:numId="11" w16cid:durableId="1464428027">
    <w:abstractNumId w:val="80"/>
  </w:num>
  <w:num w:numId="12" w16cid:durableId="86117193">
    <w:abstractNumId w:val="33"/>
  </w:num>
  <w:num w:numId="13" w16cid:durableId="196699915">
    <w:abstractNumId w:val="18"/>
  </w:num>
  <w:num w:numId="14" w16cid:durableId="1363045304">
    <w:abstractNumId w:val="49"/>
  </w:num>
  <w:num w:numId="15" w16cid:durableId="1314917442">
    <w:abstractNumId w:val="68"/>
  </w:num>
  <w:num w:numId="16" w16cid:durableId="1495535085">
    <w:abstractNumId w:val="67"/>
  </w:num>
  <w:num w:numId="17" w16cid:durableId="1723094844">
    <w:abstractNumId w:val="46"/>
  </w:num>
  <w:num w:numId="18" w16cid:durableId="1541936494">
    <w:abstractNumId w:val="41"/>
  </w:num>
  <w:num w:numId="19" w16cid:durableId="446774607">
    <w:abstractNumId w:val="16"/>
  </w:num>
  <w:num w:numId="20" w16cid:durableId="1102261055">
    <w:abstractNumId w:val="25"/>
  </w:num>
  <w:num w:numId="21" w16cid:durableId="1416902209">
    <w:abstractNumId w:val="47"/>
  </w:num>
  <w:num w:numId="22" w16cid:durableId="1908763300">
    <w:abstractNumId w:val="66"/>
  </w:num>
  <w:num w:numId="23" w16cid:durableId="145825856">
    <w:abstractNumId w:val="26"/>
  </w:num>
  <w:num w:numId="24" w16cid:durableId="1314796065">
    <w:abstractNumId w:val="35"/>
  </w:num>
  <w:num w:numId="25" w16cid:durableId="1129401433">
    <w:abstractNumId w:val="17"/>
  </w:num>
  <w:num w:numId="26" w16cid:durableId="592083401">
    <w:abstractNumId w:val="34"/>
  </w:num>
  <w:num w:numId="27" w16cid:durableId="1932199921">
    <w:abstractNumId w:val="1"/>
  </w:num>
  <w:num w:numId="28" w16cid:durableId="501117437">
    <w:abstractNumId w:val="71"/>
  </w:num>
  <w:num w:numId="29" w16cid:durableId="1334072084">
    <w:abstractNumId w:val="54"/>
  </w:num>
  <w:num w:numId="30" w16cid:durableId="276449732">
    <w:abstractNumId w:val="76"/>
  </w:num>
  <w:num w:numId="31" w16cid:durableId="1491478255">
    <w:abstractNumId w:val="7"/>
  </w:num>
  <w:num w:numId="32" w16cid:durableId="1436703949">
    <w:abstractNumId w:val="4"/>
  </w:num>
  <w:num w:numId="33" w16cid:durableId="181628160">
    <w:abstractNumId w:val="32"/>
  </w:num>
  <w:num w:numId="34" w16cid:durableId="1226378845">
    <w:abstractNumId w:val="14"/>
  </w:num>
  <w:num w:numId="35" w16cid:durableId="1879928293">
    <w:abstractNumId w:val="60"/>
  </w:num>
  <w:num w:numId="36" w16cid:durableId="1306275516">
    <w:abstractNumId w:val="19"/>
  </w:num>
  <w:num w:numId="37" w16cid:durableId="843780641">
    <w:abstractNumId w:val="50"/>
  </w:num>
  <w:num w:numId="38" w16cid:durableId="920796354">
    <w:abstractNumId w:val="72"/>
  </w:num>
  <w:num w:numId="39" w16cid:durableId="83384790">
    <w:abstractNumId w:val="10"/>
  </w:num>
  <w:num w:numId="40" w16cid:durableId="474490142">
    <w:abstractNumId w:val="2"/>
  </w:num>
  <w:num w:numId="41" w16cid:durableId="1604876958">
    <w:abstractNumId w:val="15"/>
  </w:num>
  <w:num w:numId="42" w16cid:durableId="733969606">
    <w:abstractNumId w:val="42"/>
  </w:num>
  <w:num w:numId="43" w16cid:durableId="1810054696">
    <w:abstractNumId w:val="78"/>
  </w:num>
  <w:num w:numId="44" w16cid:durableId="1296834073">
    <w:abstractNumId w:val="57"/>
  </w:num>
  <w:num w:numId="45" w16cid:durableId="1196694586">
    <w:abstractNumId w:val="20"/>
  </w:num>
  <w:num w:numId="46" w16cid:durableId="606699150">
    <w:abstractNumId w:val="51"/>
  </w:num>
  <w:num w:numId="47" w16cid:durableId="1351370700">
    <w:abstractNumId w:val="27"/>
  </w:num>
  <w:num w:numId="48" w16cid:durableId="2080864106">
    <w:abstractNumId w:val="40"/>
  </w:num>
  <w:num w:numId="49" w16cid:durableId="1997222004">
    <w:abstractNumId w:val="86"/>
  </w:num>
  <w:num w:numId="50" w16cid:durableId="690572706">
    <w:abstractNumId w:val="22"/>
  </w:num>
  <w:num w:numId="51" w16cid:durableId="1608267444">
    <w:abstractNumId w:val="52"/>
  </w:num>
  <w:num w:numId="52" w16cid:durableId="949044013">
    <w:abstractNumId w:val="63"/>
  </w:num>
  <w:num w:numId="53" w16cid:durableId="251401910">
    <w:abstractNumId w:val="24"/>
  </w:num>
  <w:num w:numId="54" w16cid:durableId="589199152">
    <w:abstractNumId w:val="0"/>
  </w:num>
  <w:num w:numId="55" w16cid:durableId="844590630">
    <w:abstractNumId w:val="70"/>
  </w:num>
  <w:num w:numId="56" w16cid:durableId="757022897">
    <w:abstractNumId w:val="6"/>
  </w:num>
  <w:num w:numId="57" w16cid:durableId="1289631982">
    <w:abstractNumId w:val="43"/>
  </w:num>
  <w:num w:numId="58" w16cid:durableId="1064447739">
    <w:abstractNumId w:val="28"/>
  </w:num>
  <w:num w:numId="59" w16cid:durableId="1616864818">
    <w:abstractNumId w:val="3"/>
  </w:num>
  <w:num w:numId="60" w16cid:durableId="258411484">
    <w:abstractNumId w:val="23"/>
  </w:num>
  <w:num w:numId="61" w16cid:durableId="1210993399">
    <w:abstractNumId w:val="77"/>
  </w:num>
  <w:num w:numId="62" w16cid:durableId="7106525">
    <w:abstractNumId w:val="36"/>
  </w:num>
  <w:num w:numId="63" w16cid:durableId="1574772606">
    <w:abstractNumId w:val="9"/>
  </w:num>
  <w:num w:numId="64" w16cid:durableId="1713768190">
    <w:abstractNumId w:val="48"/>
  </w:num>
  <w:num w:numId="65" w16cid:durableId="498933267">
    <w:abstractNumId w:val="55"/>
  </w:num>
  <w:num w:numId="66" w16cid:durableId="1932277742">
    <w:abstractNumId w:val="8"/>
  </w:num>
  <w:num w:numId="67" w16cid:durableId="1477333512">
    <w:abstractNumId w:val="81"/>
  </w:num>
  <w:num w:numId="68" w16cid:durableId="474300125">
    <w:abstractNumId w:val="62"/>
  </w:num>
  <w:num w:numId="69" w16cid:durableId="1053964649">
    <w:abstractNumId w:val="30"/>
  </w:num>
  <w:num w:numId="70" w16cid:durableId="1501895352">
    <w:abstractNumId w:val="5"/>
  </w:num>
  <w:num w:numId="71" w16cid:durableId="2096785587">
    <w:abstractNumId w:val="87"/>
  </w:num>
  <w:num w:numId="72" w16cid:durableId="1324890461">
    <w:abstractNumId w:val="31"/>
  </w:num>
  <w:num w:numId="73" w16cid:durableId="1639722960">
    <w:abstractNumId w:val="85"/>
  </w:num>
  <w:num w:numId="74" w16cid:durableId="15079364">
    <w:abstractNumId w:val="39"/>
  </w:num>
  <w:num w:numId="75" w16cid:durableId="1483035970">
    <w:abstractNumId w:val="82"/>
  </w:num>
  <w:num w:numId="76" w16cid:durableId="233592735">
    <w:abstractNumId w:val="79"/>
  </w:num>
  <w:num w:numId="77" w16cid:durableId="60568303">
    <w:abstractNumId w:val="53"/>
  </w:num>
  <w:num w:numId="78" w16cid:durableId="1503084917">
    <w:abstractNumId w:val="73"/>
  </w:num>
  <w:num w:numId="79" w16cid:durableId="1856072835">
    <w:abstractNumId w:val="44"/>
  </w:num>
  <w:num w:numId="80" w16cid:durableId="1907717389">
    <w:abstractNumId w:val="21"/>
  </w:num>
  <w:num w:numId="81" w16cid:durableId="63913210">
    <w:abstractNumId w:val="59"/>
  </w:num>
  <w:num w:numId="82" w16cid:durableId="421068866">
    <w:abstractNumId w:val="69"/>
  </w:num>
  <w:num w:numId="83" w16cid:durableId="1316881725">
    <w:abstractNumId w:val="13"/>
  </w:num>
  <w:num w:numId="84" w16cid:durableId="1776900436">
    <w:abstractNumId w:val="11"/>
  </w:num>
  <w:num w:numId="85" w16cid:durableId="1827865563">
    <w:abstractNumId w:val="61"/>
  </w:num>
  <w:num w:numId="86" w16cid:durableId="1416049819">
    <w:abstractNumId w:val="12"/>
  </w:num>
  <w:num w:numId="87" w16cid:durableId="530414902">
    <w:abstractNumId w:val="56"/>
  </w:num>
  <w:num w:numId="88" w16cid:durableId="1742942069">
    <w:abstractNumId w:val="58"/>
  </w:num>
  <w:num w:numId="89" w16cid:durableId="91594385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0DF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284B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210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2444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5</cp:revision>
  <cp:lastPrinted>2022-04-21T09:33:00Z</cp:lastPrinted>
  <dcterms:created xsi:type="dcterms:W3CDTF">2021-07-21T14:02:00Z</dcterms:created>
  <dcterms:modified xsi:type="dcterms:W3CDTF">2022-04-21T09:42:00Z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